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50" w:rsidRDefault="00005C50" w:rsidP="00005C50">
      <w:pPr>
        <w:spacing w:before="240"/>
        <w:ind w:firstLine="567"/>
        <w:jc w:val="both"/>
        <w:rPr>
          <w:b/>
          <w:color w:val="000000"/>
          <w:sz w:val="24"/>
          <w:szCs w:val="24"/>
          <w:u w:val="single"/>
        </w:rPr>
      </w:pPr>
      <w:r w:rsidRPr="003F1415">
        <w:rPr>
          <w:b/>
          <w:color w:val="000000"/>
          <w:sz w:val="24"/>
          <w:szCs w:val="24"/>
          <w:u w:val="single"/>
        </w:rPr>
        <w:t>Самостоятельная работа студентов</w:t>
      </w:r>
    </w:p>
    <w:p w:rsidR="008529D3" w:rsidRPr="003F1415" w:rsidRDefault="008529D3" w:rsidP="00005C50">
      <w:pPr>
        <w:spacing w:before="240"/>
        <w:ind w:firstLine="567"/>
        <w:jc w:val="both"/>
        <w:rPr>
          <w:b/>
          <w:color w:val="000000"/>
          <w:sz w:val="24"/>
          <w:szCs w:val="24"/>
          <w:u w:val="single"/>
        </w:rPr>
      </w:pPr>
    </w:p>
    <w:p w:rsidR="00005C50" w:rsidRPr="003F1415" w:rsidRDefault="00005C50" w:rsidP="00005C50">
      <w:pPr>
        <w:ind w:firstLine="567"/>
        <w:jc w:val="both"/>
        <w:rPr>
          <w:b/>
          <w:i/>
          <w:color w:val="000000"/>
          <w:sz w:val="24"/>
          <w:szCs w:val="24"/>
        </w:rPr>
      </w:pPr>
      <w:r w:rsidRPr="003F1415">
        <w:rPr>
          <w:b/>
          <w:i/>
          <w:color w:val="000000"/>
          <w:sz w:val="24"/>
          <w:szCs w:val="24"/>
        </w:rPr>
        <w:t>Задание №1</w:t>
      </w:r>
    </w:p>
    <w:p w:rsidR="00005C50" w:rsidRPr="004B7E5F" w:rsidRDefault="00005C50" w:rsidP="00005C50">
      <w:pPr>
        <w:ind w:firstLine="567"/>
        <w:jc w:val="both"/>
        <w:rPr>
          <w:spacing w:val="-4"/>
          <w:sz w:val="24"/>
          <w:szCs w:val="24"/>
        </w:rPr>
      </w:pPr>
      <w:r w:rsidRPr="004B7E5F">
        <w:rPr>
          <w:color w:val="000000"/>
          <w:spacing w:val="-4"/>
          <w:sz w:val="24"/>
          <w:szCs w:val="24"/>
        </w:rPr>
        <w:t xml:space="preserve">Заполнить рецептурный справочник. </w:t>
      </w:r>
      <w:r w:rsidRPr="004B7E5F">
        <w:rPr>
          <w:spacing w:val="-4"/>
          <w:sz w:val="24"/>
          <w:szCs w:val="24"/>
        </w:rPr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  <w:u w:val="single"/>
        </w:rPr>
      </w:pPr>
      <w:proofErr w:type="spellStart"/>
      <w:r w:rsidRPr="003F1415">
        <w:rPr>
          <w:bCs/>
          <w:sz w:val="24"/>
          <w:szCs w:val="24"/>
        </w:rPr>
        <w:t>Имипрамин</w:t>
      </w:r>
      <w:proofErr w:type="spellEnd"/>
      <w:r w:rsidRPr="003F1415">
        <w:rPr>
          <w:bCs/>
          <w:sz w:val="24"/>
          <w:szCs w:val="24"/>
        </w:rPr>
        <w:t xml:space="preserve"> в таблетках</w:t>
      </w:r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  <w:u w:val="single"/>
        </w:rPr>
      </w:pPr>
      <w:r w:rsidRPr="003F1415">
        <w:rPr>
          <w:bCs/>
          <w:sz w:val="24"/>
          <w:szCs w:val="24"/>
        </w:rPr>
        <w:t>Амитриптилин в таблетках</w:t>
      </w:r>
    </w:p>
    <w:p w:rsidR="00005C50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Диазепам</w:t>
      </w:r>
      <w:proofErr w:type="spellEnd"/>
      <w:r>
        <w:rPr>
          <w:bCs/>
          <w:sz w:val="24"/>
          <w:szCs w:val="24"/>
        </w:rPr>
        <w:t xml:space="preserve"> в таблетках</w:t>
      </w:r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</w:rPr>
      </w:pPr>
      <w:proofErr w:type="spellStart"/>
      <w:r w:rsidRPr="003F1415">
        <w:rPr>
          <w:bCs/>
          <w:sz w:val="24"/>
          <w:szCs w:val="24"/>
        </w:rPr>
        <w:t>Корвалол</w:t>
      </w:r>
      <w:proofErr w:type="spellEnd"/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</w:rPr>
      </w:pPr>
      <w:r w:rsidRPr="003F1415">
        <w:rPr>
          <w:bCs/>
          <w:sz w:val="24"/>
          <w:szCs w:val="24"/>
        </w:rPr>
        <w:t>Настойку валерианы</w:t>
      </w:r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  <w:u w:val="single"/>
        </w:rPr>
      </w:pPr>
      <w:r w:rsidRPr="003F1415">
        <w:rPr>
          <w:bCs/>
          <w:sz w:val="24"/>
          <w:szCs w:val="24"/>
        </w:rPr>
        <w:t>Раствор кофеина-</w:t>
      </w:r>
      <w:proofErr w:type="spellStart"/>
      <w:r w:rsidRPr="003F1415">
        <w:rPr>
          <w:bCs/>
          <w:sz w:val="24"/>
          <w:szCs w:val="24"/>
        </w:rPr>
        <w:t>бензоата</w:t>
      </w:r>
      <w:proofErr w:type="spellEnd"/>
      <w:r w:rsidRPr="003F1415">
        <w:rPr>
          <w:bCs/>
          <w:sz w:val="24"/>
          <w:szCs w:val="24"/>
        </w:rPr>
        <w:t xml:space="preserve"> натрия в ампулах</w:t>
      </w:r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  <w:u w:val="single"/>
        </w:rPr>
      </w:pPr>
      <w:proofErr w:type="spellStart"/>
      <w:r w:rsidRPr="003F1415">
        <w:rPr>
          <w:bCs/>
          <w:sz w:val="24"/>
          <w:szCs w:val="24"/>
        </w:rPr>
        <w:t>Пирацетам</w:t>
      </w:r>
      <w:proofErr w:type="spellEnd"/>
      <w:r w:rsidRPr="003F1415">
        <w:rPr>
          <w:bCs/>
          <w:sz w:val="24"/>
          <w:szCs w:val="24"/>
        </w:rPr>
        <w:t xml:space="preserve"> в таблетках и ампулах</w:t>
      </w:r>
    </w:p>
    <w:p w:rsidR="00005C50" w:rsidRPr="003F1415" w:rsidRDefault="00005C50" w:rsidP="00005C50">
      <w:pPr>
        <w:numPr>
          <w:ilvl w:val="0"/>
          <w:numId w:val="21"/>
        </w:numPr>
        <w:jc w:val="both"/>
        <w:rPr>
          <w:bCs/>
          <w:sz w:val="24"/>
          <w:szCs w:val="24"/>
          <w:u w:val="single"/>
        </w:rPr>
      </w:pPr>
      <w:proofErr w:type="spellStart"/>
      <w:r w:rsidRPr="003F1415">
        <w:rPr>
          <w:bCs/>
          <w:sz w:val="24"/>
          <w:szCs w:val="24"/>
        </w:rPr>
        <w:t>Ал</w:t>
      </w:r>
      <w:r>
        <w:rPr>
          <w:bCs/>
          <w:sz w:val="24"/>
          <w:szCs w:val="24"/>
        </w:rPr>
        <w:t>ь</w:t>
      </w:r>
      <w:r w:rsidRPr="003F1415">
        <w:rPr>
          <w:bCs/>
          <w:sz w:val="24"/>
          <w:szCs w:val="24"/>
        </w:rPr>
        <w:t>празолам</w:t>
      </w:r>
      <w:proofErr w:type="spellEnd"/>
      <w:r w:rsidRPr="003F141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таблетках</w:t>
      </w:r>
    </w:p>
    <w:p w:rsidR="00005C50" w:rsidRPr="003F1415" w:rsidRDefault="00005C50" w:rsidP="00005C50">
      <w:pPr>
        <w:ind w:firstLine="567"/>
        <w:jc w:val="both"/>
        <w:rPr>
          <w:color w:val="000000"/>
          <w:sz w:val="24"/>
          <w:szCs w:val="24"/>
        </w:rPr>
      </w:pPr>
    </w:p>
    <w:p w:rsidR="00005C50" w:rsidRPr="003F1415" w:rsidRDefault="00005C50" w:rsidP="00005C50">
      <w:pPr>
        <w:tabs>
          <w:tab w:val="num" w:pos="1418"/>
        </w:tabs>
        <w:ind w:firstLine="567"/>
        <w:jc w:val="both"/>
        <w:rPr>
          <w:b/>
          <w:bCs/>
          <w:i/>
          <w:sz w:val="24"/>
          <w:szCs w:val="24"/>
        </w:rPr>
      </w:pPr>
      <w:r w:rsidRPr="003F1415">
        <w:rPr>
          <w:b/>
          <w:bCs/>
          <w:i/>
          <w:sz w:val="24"/>
          <w:szCs w:val="24"/>
        </w:rPr>
        <w:t>Задание №2</w:t>
      </w:r>
    </w:p>
    <w:p w:rsidR="00005C50" w:rsidRPr="003F1415" w:rsidRDefault="00005C50" w:rsidP="00005C50">
      <w:pPr>
        <w:tabs>
          <w:tab w:val="num" w:pos="1418"/>
        </w:tabs>
        <w:ind w:firstLine="567"/>
        <w:jc w:val="both"/>
        <w:rPr>
          <w:sz w:val="24"/>
          <w:szCs w:val="24"/>
        </w:rPr>
      </w:pPr>
      <w:r w:rsidRPr="003F1415">
        <w:rPr>
          <w:sz w:val="24"/>
          <w:szCs w:val="24"/>
        </w:rPr>
        <w:t>Выписать в форме врачебных рецептов:</w:t>
      </w:r>
    </w:p>
    <w:p w:rsidR="00005C50" w:rsidRPr="003F1415" w:rsidRDefault="00005C50" w:rsidP="00005C50">
      <w:pPr>
        <w:numPr>
          <w:ilvl w:val="0"/>
          <w:numId w:val="22"/>
        </w:numPr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>Средство, применяемое в острый период ишемического инсульта.</w:t>
      </w:r>
    </w:p>
    <w:p w:rsidR="00005C50" w:rsidRPr="003F1415" w:rsidRDefault="00005C50" w:rsidP="00005C50">
      <w:pPr>
        <w:numPr>
          <w:ilvl w:val="0"/>
          <w:numId w:val="22"/>
        </w:numPr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Антидепрессант, селективно влияющий на </w:t>
      </w:r>
      <w:proofErr w:type="spellStart"/>
      <w:r>
        <w:rPr>
          <w:bCs/>
          <w:sz w:val="24"/>
          <w:szCs w:val="24"/>
        </w:rPr>
        <w:t>серотонинергическую</w:t>
      </w:r>
      <w:proofErr w:type="spellEnd"/>
      <w:r>
        <w:rPr>
          <w:bCs/>
          <w:sz w:val="24"/>
          <w:szCs w:val="24"/>
        </w:rPr>
        <w:t xml:space="preserve"> систему.</w:t>
      </w:r>
    </w:p>
    <w:p w:rsidR="00005C50" w:rsidRPr="003E67DD" w:rsidRDefault="00005C50" w:rsidP="00005C50">
      <w:pPr>
        <w:numPr>
          <w:ilvl w:val="0"/>
          <w:numId w:val="22"/>
        </w:numPr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>Средство для купирования острого тревожно-</w:t>
      </w:r>
      <w:proofErr w:type="spellStart"/>
      <w:r>
        <w:rPr>
          <w:bCs/>
          <w:sz w:val="24"/>
          <w:szCs w:val="24"/>
        </w:rPr>
        <w:t>фобического</w:t>
      </w:r>
      <w:proofErr w:type="spellEnd"/>
      <w:r>
        <w:rPr>
          <w:bCs/>
          <w:sz w:val="24"/>
          <w:szCs w:val="24"/>
        </w:rPr>
        <w:t xml:space="preserve"> состояния.</w:t>
      </w:r>
    </w:p>
    <w:p w:rsidR="00005C50" w:rsidRPr="00880DC6" w:rsidRDefault="00005C50" w:rsidP="00005C50">
      <w:pPr>
        <w:numPr>
          <w:ilvl w:val="0"/>
          <w:numId w:val="22"/>
        </w:numPr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«Сбалансированный» антидепрессант с преобладанием </w:t>
      </w:r>
      <w:proofErr w:type="spellStart"/>
      <w:r>
        <w:rPr>
          <w:bCs/>
          <w:sz w:val="24"/>
          <w:szCs w:val="24"/>
        </w:rPr>
        <w:t>анксиолитического</w:t>
      </w:r>
      <w:proofErr w:type="spellEnd"/>
      <w:r>
        <w:rPr>
          <w:bCs/>
          <w:sz w:val="24"/>
          <w:szCs w:val="24"/>
        </w:rPr>
        <w:t xml:space="preserve"> эффекта.</w:t>
      </w:r>
    </w:p>
    <w:p w:rsidR="00005C50" w:rsidRPr="003F1415" w:rsidRDefault="00005C50" w:rsidP="00005C50">
      <w:pPr>
        <w:jc w:val="both"/>
        <w:rPr>
          <w:bCs/>
          <w:sz w:val="24"/>
          <w:szCs w:val="24"/>
          <w:u w:val="single"/>
        </w:rPr>
      </w:pPr>
    </w:p>
    <w:p w:rsidR="00005C50" w:rsidRPr="00880DC6" w:rsidRDefault="00005C50" w:rsidP="00005C50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  <w:sz w:val="24"/>
          <w:szCs w:val="24"/>
        </w:rPr>
      </w:pPr>
      <w:r w:rsidRPr="00880DC6">
        <w:rPr>
          <w:b/>
          <w:i/>
          <w:sz w:val="24"/>
          <w:szCs w:val="24"/>
        </w:rPr>
        <w:t>Ситуационные задачи</w:t>
      </w:r>
    </w:p>
    <w:p w:rsidR="00005C50" w:rsidRPr="00880DC6" w:rsidRDefault="00005C50" w:rsidP="00005C50">
      <w:pPr>
        <w:tabs>
          <w:tab w:val="num" w:pos="1418"/>
        </w:tabs>
        <w:ind w:firstLine="567"/>
        <w:jc w:val="both"/>
        <w:rPr>
          <w:b/>
          <w:bCs/>
          <w:i/>
          <w:sz w:val="24"/>
          <w:szCs w:val="24"/>
        </w:rPr>
      </w:pPr>
      <w:r w:rsidRPr="00880DC6">
        <w:rPr>
          <w:b/>
          <w:bCs/>
          <w:i/>
          <w:sz w:val="24"/>
          <w:szCs w:val="24"/>
        </w:rPr>
        <w:t>Задача №1</w:t>
      </w:r>
    </w:p>
    <w:p w:rsidR="00005C50" w:rsidRPr="003F1415" w:rsidRDefault="00005C50" w:rsidP="00005C50">
      <w:pPr>
        <w:tabs>
          <w:tab w:val="num" w:pos="1418"/>
        </w:tabs>
        <w:ind w:firstLine="567"/>
        <w:jc w:val="both"/>
        <w:rPr>
          <w:color w:val="000000"/>
          <w:sz w:val="24"/>
          <w:szCs w:val="24"/>
        </w:rPr>
      </w:pPr>
      <w:r w:rsidRPr="003F1415">
        <w:rPr>
          <w:color w:val="000000"/>
          <w:sz w:val="24"/>
          <w:szCs w:val="24"/>
        </w:rPr>
        <w:t xml:space="preserve">Препарат А оказывает </w:t>
      </w:r>
      <w:proofErr w:type="spellStart"/>
      <w:r w:rsidRPr="003F1415">
        <w:rPr>
          <w:color w:val="000000"/>
          <w:sz w:val="24"/>
          <w:szCs w:val="24"/>
        </w:rPr>
        <w:t>антиманиакальное</w:t>
      </w:r>
      <w:proofErr w:type="spellEnd"/>
      <w:r w:rsidRPr="003F1415">
        <w:rPr>
          <w:color w:val="000000"/>
          <w:sz w:val="24"/>
          <w:szCs w:val="24"/>
        </w:rPr>
        <w:t xml:space="preserve"> действие без выраженного </w:t>
      </w:r>
      <w:proofErr w:type="spellStart"/>
      <w:r w:rsidRPr="003F1415">
        <w:rPr>
          <w:color w:val="000000"/>
          <w:sz w:val="24"/>
          <w:szCs w:val="24"/>
        </w:rPr>
        <w:t>психоседативного</w:t>
      </w:r>
      <w:proofErr w:type="spellEnd"/>
      <w:r w:rsidRPr="003F1415">
        <w:rPr>
          <w:color w:val="000000"/>
          <w:sz w:val="24"/>
          <w:szCs w:val="24"/>
        </w:rPr>
        <w:t xml:space="preserve"> эффекта, имеет длительный латентный период (2-3 недели) и малую терапевтическую широту; применяется для предупреждения и лечения маниакальных состояний. </w:t>
      </w:r>
    </w:p>
    <w:p w:rsidR="00005C50" w:rsidRDefault="00005C50" w:rsidP="00005C50">
      <w:pPr>
        <w:tabs>
          <w:tab w:val="num" w:pos="1418"/>
        </w:tabs>
        <w:ind w:firstLine="567"/>
        <w:jc w:val="both"/>
        <w:rPr>
          <w:color w:val="000000"/>
          <w:sz w:val="24"/>
          <w:szCs w:val="24"/>
        </w:rPr>
      </w:pPr>
      <w:r w:rsidRPr="003F1415">
        <w:rPr>
          <w:color w:val="000000"/>
          <w:sz w:val="24"/>
          <w:szCs w:val="24"/>
        </w:rPr>
        <w:t>Назовите препарат А.</w:t>
      </w:r>
      <w:bookmarkStart w:id="0" w:name="_GoBack"/>
      <w:bookmarkEnd w:id="0"/>
    </w:p>
    <w:p w:rsidR="00005C50" w:rsidRPr="00880DC6" w:rsidRDefault="00005C50" w:rsidP="00005C50">
      <w:pPr>
        <w:tabs>
          <w:tab w:val="num" w:pos="1418"/>
        </w:tabs>
        <w:ind w:firstLine="567"/>
        <w:jc w:val="both"/>
        <w:rPr>
          <w:b/>
          <w:bCs/>
          <w:i/>
          <w:sz w:val="24"/>
          <w:szCs w:val="24"/>
        </w:rPr>
      </w:pPr>
      <w:r w:rsidRPr="00880DC6">
        <w:rPr>
          <w:b/>
          <w:bCs/>
          <w:i/>
          <w:sz w:val="24"/>
          <w:szCs w:val="24"/>
        </w:rPr>
        <w:t>Задача №2</w:t>
      </w:r>
    </w:p>
    <w:p w:rsidR="00005C50" w:rsidRPr="003F1415" w:rsidRDefault="00005C50" w:rsidP="00005C50">
      <w:pPr>
        <w:tabs>
          <w:tab w:val="num" w:pos="1418"/>
        </w:tabs>
        <w:ind w:firstLine="567"/>
        <w:jc w:val="both"/>
        <w:rPr>
          <w:sz w:val="24"/>
          <w:szCs w:val="24"/>
        </w:rPr>
      </w:pPr>
      <w:r w:rsidRPr="003F1415">
        <w:rPr>
          <w:sz w:val="24"/>
          <w:szCs w:val="24"/>
        </w:rPr>
        <w:t xml:space="preserve">Больной Н обратился с жалобами на чувство внутреннего напряжения, тревогу, раздражительность. Ему был назначен </w:t>
      </w:r>
      <w:proofErr w:type="spellStart"/>
      <w:r w:rsidRPr="003F1415">
        <w:rPr>
          <w:sz w:val="24"/>
          <w:szCs w:val="24"/>
        </w:rPr>
        <w:t>анксиолитик</w:t>
      </w:r>
      <w:proofErr w:type="spellEnd"/>
      <w:r w:rsidRPr="003F1415">
        <w:rPr>
          <w:sz w:val="24"/>
          <w:szCs w:val="24"/>
        </w:rPr>
        <w:t xml:space="preserve"> </w:t>
      </w:r>
      <w:proofErr w:type="spellStart"/>
      <w:r w:rsidRPr="003F1415">
        <w:rPr>
          <w:sz w:val="24"/>
          <w:szCs w:val="24"/>
        </w:rPr>
        <w:t>бензодиазепиновой</w:t>
      </w:r>
      <w:proofErr w:type="spellEnd"/>
      <w:r w:rsidRPr="003F1415">
        <w:rPr>
          <w:sz w:val="24"/>
          <w:szCs w:val="24"/>
        </w:rPr>
        <w:t xml:space="preserve"> структуры, который может использоваться в дневное время, оказывающий слабый седативный и снотворный эффекты. </w:t>
      </w:r>
    </w:p>
    <w:p w:rsidR="00005C50" w:rsidRPr="003F1415" w:rsidRDefault="00005C50" w:rsidP="00005C50">
      <w:pPr>
        <w:tabs>
          <w:tab w:val="num" w:pos="1418"/>
        </w:tabs>
        <w:ind w:firstLine="567"/>
        <w:jc w:val="both"/>
        <w:rPr>
          <w:sz w:val="24"/>
          <w:szCs w:val="24"/>
        </w:rPr>
      </w:pPr>
      <w:r w:rsidRPr="003F1415">
        <w:rPr>
          <w:sz w:val="24"/>
          <w:szCs w:val="24"/>
        </w:rPr>
        <w:t>Какой из нижеуказанных препаратов рекомендован больному Н?</w:t>
      </w:r>
    </w:p>
    <w:p w:rsidR="00005C50" w:rsidRPr="003F1415" w:rsidRDefault="00005C50" w:rsidP="00005C50">
      <w:pPr>
        <w:tabs>
          <w:tab w:val="num" w:pos="1418"/>
        </w:tabs>
        <w:ind w:firstLine="567"/>
        <w:jc w:val="both"/>
        <w:rPr>
          <w:b/>
          <w:i/>
          <w:color w:val="000000"/>
          <w:sz w:val="24"/>
          <w:szCs w:val="24"/>
        </w:rPr>
      </w:pPr>
      <w:r w:rsidRPr="003F1415">
        <w:rPr>
          <w:sz w:val="24"/>
          <w:szCs w:val="24"/>
        </w:rPr>
        <w:t xml:space="preserve">1. </w:t>
      </w:r>
      <w:proofErr w:type="spellStart"/>
      <w:r w:rsidRPr="003F1415">
        <w:rPr>
          <w:sz w:val="24"/>
          <w:szCs w:val="24"/>
        </w:rPr>
        <w:t>Феназепам</w:t>
      </w:r>
      <w:proofErr w:type="spellEnd"/>
      <w:r w:rsidRPr="003F1415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F1415">
        <w:rPr>
          <w:sz w:val="24"/>
          <w:szCs w:val="24"/>
        </w:rPr>
        <w:t xml:space="preserve"> 2. </w:t>
      </w:r>
      <w:proofErr w:type="spellStart"/>
      <w:r w:rsidRPr="003F1415">
        <w:rPr>
          <w:sz w:val="24"/>
          <w:szCs w:val="24"/>
        </w:rPr>
        <w:t>Диазепам</w:t>
      </w:r>
      <w:proofErr w:type="spellEnd"/>
      <w:r w:rsidRPr="003F1415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F1415">
        <w:rPr>
          <w:sz w:val="24"/>
          <w:szCs w:val="24"/>
        </w:rPr>
        <w:t xml:space="preserve"> 3. </w:t>
      </w:r>
      <w:proofErr w:type="spellStart"/>
      <w:r w:rsidRPr="003F1415">
        <w:rPr>
          <w:sz w:val="24"/>
          <w:szCs w:val="24"/>
        </w:rPr>
        <w:t>Мезапам</w:t>
      </w:r>
      <w:proofErr w:type="spellEnd"/>
      <w:r w:rsidRPr="003F1415"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F1415">
        <w:rPr>
          <w:sz w:val="24"/>
          <w:szCs w:val="24"/>
        </w:rPr>
        <w:t xml:space="preserve"> 4. </w:t>
      </w:r>
      <w:proofErr w:type="spellStart"/>
      <w:r w:rsidRPr="003F1415">
        <w:rPr>
          <w:sz w:val="24"/>
          <w:szCs w:val="24"/>
        </w:rPr>
        <w:t>Сиднокарб</w:t>
      </w:r>
      <w:proofErr w:type="spellEnd"/>
      <w:r w:rsidRPr="003F1415">
        <w:rPr>
          <w:sz w:val="24"/>
          <w:szCs w:val="24"/>
        </w:rPr>
        <w:t>.</w:t>
      </w:r>
    </w:p>
    <w:p w:rsidR="00005C50" w:rsidRPr="003F1415" w:rsidRDefault="00005C50" w:rsidP="00005C50">
      <w:pPr>
        <w:ind w:firstLine="567"/>
        <w:rPr>
          <w:b/>
          <w:bCs/>
          <w:sz w:val="24"/>
          <w:szCs w:val="24"/>
        </w:rPr>
      </w:pPr>
    </w:p>
    <w:p w:rsidR="00005C50" w:rsidRPr="00880DC6" w:rsidRDefault="00005C50" w:rsidP="00005C50">
      <w:pPr>
        <w:ind w:firstLine="567"/>
        <w:rPr>
          <w:b/>
          <w:bCs/>
          <w:i/>
          <w:sz w:val="24"/>
          <w:szCs w:val="24"/>
        </w:rPr>
      </w:pPr>
      <w:r w:rsidRPr="00880DC6">
        <w:rPr>
          <w:b/>
          <w:bCs/>
          <w:i/>
          <w:sz w:val="24"/>
          <w:szCs w:val="24"/>
        </w:rPr>
        <w:t>Тестовый контроль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1. СЕДАТИВНЫЕ СРЕДСТВА: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>А. Натрия бромид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>Б. Калия хлорид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С. Калия бромид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>. Препараты валерианы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E.</w:t>
      </w:r>
      <w:r w:rsidRPr="003F1415">
        <w:rPr>
          <w:sz w:val="24"/>
          <w:szCs w:val="24"/>
        </w:rPr>
        <w:t xml:space="preserve"> Препараты красавки (белладонны)</w:t>
      </w:r>
    </w:p>
    <w:p w:rsidR="00005C50" w:rsidRPr="003F1415" w:rsidRDefault="00005C50" w:rsidP="00005C50">
      <w:pPr>
        <w:ind w:firstLine="567"/>
        <w:rPr>
          <w:b/>
          <w:bCs/>
          <w:sz w:val="24"/>
          <w:szCs w:val="24"/>
        </w:rPr>
      </w:pPr>
    </w:p>
    <w:p w:rsidR="00005C50" w:rsidRPr="003F1415" w:rsidRDefault="00005C50" w:rsidP="00005C50">
      <w:pPr>
        <w:ind w:firstLine="567"/>
        <w:jc w:val="both"/>
        <w:rPr>
          <w:sz w:val="24"/>
          <w:szCs w:val="24"/>
        </w:rPr>
      </w:pPr>
      <w:r w:rsidRPr="003F1415">
        <w:rPr>
          <w:sz w:val="24"/>
          <w:szCs w:val="24"/>
        </w:rPr>
        <w:t>2. КАКОЙ ЭФФЕКТ ХАРАКТЕРЕН ДЛЯ ПРЕПАРАТОВ ВАЛЕРИАНЫ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И ПУСТЫРНИКА?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415">
        <w:rPr>
          <w:sz w:val="24"/>
          <w:szCs w:val="24"/>
        </w:rPr>
        <w:t>Седативный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415">
        <w:rPr>
          <w:sz w:val="24"/>
          <w:szCs w:val="24"/>
        </w:rPr>
        <w:t>Антипсихотический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415">
        <w:rPr>
          <w:sz w:val="24"/>
          <w:szCs w:val="24"/>
        </w:rPr>
        <w:t>П</w:t>
      </w:r>
      <w:r w:rsidRPr="003F1415">
        <w:rPr>
          <w:sz w:val="24"/>
          <w:szCs w:val="24"/>
          <w:lang w:val="de-DE"/>
        </w:rPr>
        <w:t>c</w:t>
      </w:r>
      <w:proofErr w:type="spellStart"/>
      <w:r w:rsidRPr="003F1415">
        <w:rPr>
          <w:sz w:val="24"/>
          <w:szCs w:val="24"/>
        </w:rPr>
        <w:t>ихостимулирующий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Pr="003F1415">
        <w:rPr>
          <w:sz w:val="24"/>
          <w:szCs w:val="24"/>
        </w:rPr>
        <w:t>Ноотропный</w:t>
      </w:r>
      <w:proofErr w:type="spellEnd"/>
    </w:p>
    <w:p w:rsidR="00005C50" w:rsidRPr="003F1415" w:rsidRDefault="00005C50" w:rsidP="00005C50">
      <w:pPr>
        <w:ind w:firstLine="567"/>
        <w:rPr>
          <w:bCs/>
          <w:sz w:val="24"/>
          <w:szCs w:val="24"/>
        </w:rPr>
      </w:pP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3. СЕДАТИВНЫЕ СРЕДСТВА ПРИМЕНЯЮТ ПРИ: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415">
        <w:rPr>
          <w:sz w:val="24"/>
          <w:szCs w:val="24"/>
        </w:rPr>
        <w:t>Бессоннице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>. Психозах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C</w:t>
      </w:r>
      <w:r>
        <w:rPr>
          <w:sz w:val="24"/>
          <w:szCs w:val="24"/>
        </w:rPr>
        <w:t xml:space="preserve">. </w:t>
      </w:r>
      <w:r w:rsidRPr="003F1415">
        <w:rPr>
          <w:sz w:val="24"/>
          <w:szCs w:val="24"/>
        </w:rPr>
        <w:t>Паркинсонизме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>. Неврозах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>4. СИБАЗОН ОТНОСИТСЯ К ДВУМ ГРУППАМ ЛЕК</w:t>
      </w:r>
      <w:r>
        <w:rPr>
          <w:sz w:val="24"/>
          <w:szCs w:val="24"/>
        </w:rPr>
        <w:t>АРСТВЕННЫХ</w:t>
      </w:r>
      <w:r w:rsidRPr="003F1415">
        <w:rPr>
          <w:sz w:val="24"/>
          <w:szCs w:val="24"/>
        </w:rPr>
        <w:t xml:space="preserve"> ВЕЩЕСТВ: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Противопаркинсоническим</w:t>
      </w:r>
      <w:proofErr w:type="spellEnd"/>
      <w:r w:rsidRPr="003F1415">
        <w:rPr>
          <w:sz w:val="24"/>
          <w:szCs w:val="24"/>
        </w:rPr>
        <w:t xml:space="preserve"> средствам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>. Противоэпилептическим средствам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>C</w:t>
      </w:r>
      <w:r>
        <w:rPr>
          <w:sz w:val="24"/>
          <w:szCs w:val="24"/>
        </w:rPr>
        <w:t>.</w:t>
      </w:r>
      <w:r w:rsidRPr="003F1415">
        <w:rPr>
          <w:sz w:val="24"/>
          <w:szCs w:val="24"/>
        </w:rPr>
        <w:t xml:space="preserve"> </w:t>
      </w:r>
      <w:proofErr w:type="spellStart"/>
      <w:r w:rsidRPr="003F1415">
        <w:rPr>
          <w:sz w:val="24"/>
          <w:szCs w:val="24"/>
        </w:rPr>
        <w:t>Анксиолитикам</w:t>
      </w:r>
      <w:proofErr w:type="spellEnd"/>
      <w:r w:rsidRPr="003F1415">
        <w:rPr>
          <w:sz w:val="24"/>
          <w:szCs w:val="24"/>
        </w:rPr>
        <w:t xml:space="preserve"> (транквилизаторам)</w:t>
      </w:r>
    </w:p>
    <w:p w:rsidR="00005C50" w:rsidRPr="003F1415" w:rsidRDefault="00005C50" w:rsidP="00005C50">
      <w:pPr>
        <w:ind w:firstLine="567"/>
        <w:rPr>
          <w:bCs/>
          <w:sz w:val="24"/>
          <w:szCs w:val="24"/>
        </w:rPr>
      </w:pP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5. АНКСИОЛИТИКИ (ТРАНКВИЛИЗАТОРЫ):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Галоперидол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Феназепам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Трифтазин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Сибазон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E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Аминазин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F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Хлорпротиксен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6. АНТИДЕПРЕССАНТЫ: </w:t>
      </w: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Аминазин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>. Амитриптилин</w:t>
      </w: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Имизин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Ниаламид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E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Галоперидол</w:t>
      </w:r>
      <w:proofErr w:type="spellEnd"/>
      <w:r w:rsidRPr="003F1415">
        <w:rPr>
          <w:sz w:val="24"/>
          <w:szCs w:val="24"/>
        </w:rPr>
        <w:t xml:space="preserve">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7. ПРИ ДЕПРЕССИЯХ ЭФФЕКТИВНЫ: </w:t>
      </w: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>. Фентанил</w:t>
      </w: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Имизин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Дифенин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Бемегрид</w:t>
      </w:r>
      <w:proofErr w:type="spellEnd"/>
      <w:r w:rsidRPr="003F1415">
        <w:rPr>
          <w:sz w:val="24"/>
          <w:szCs w:val="24"/>
        </w:rPr>
        <w:t xml:space="preserve"> </w:t>
      </w:r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E</w:t>
      </w:r>
      <w:r w:rsidRPr="003F1415">
        <w:rPr>
          <w:sz w:val="24"/>
          <w:szCs w:val="24"/>
        </w:rPr>
        <w:t>. Амитриптилин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8. ПСИХОСТИМУЛЯТОРЫ: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Бемегрид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Меридил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Феназепам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>. Кофеин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E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Аминазин</w:t>
      </w:r>
      <w:proofErr w:type="spellEnd"/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F</w:t>
      </w:r>
      <w:r w:rsidRPr="003F1415">
        <w:rPr>
          <w:sz w:val="24"/>
          <w:szCs w:val="24"/>
        </w:rPr>
        <w:t xml:space="preserve">. </w:t>
      </w:r>
      <w:proofErr w:type="spellStart"/>
      <w:r w:rsidRPr="003F1415">
        <w:rPr>
          <w:sz w:val="24"/>
          <w:szCs w:val="24"/>
        </w:rPr>
        <w:t>Сиднокарб</w:t>
      </w:r>
      <w:proofErr w:type="spellEnd"/>
    </w:p>
    <w:p w:rsidR="00005C50" w:rsidRPr="003F1415" w:rsidRDefault="00005C50" w:rsidP="00005C50">
      <w:pPr>
        <w:pStyle w:val="FR1"/>
        <w:ind w:firstLine="567"/>
        <w:rPr>
          <w:sz w:val="24"/>
          <w:szCs w:val="24"/>
        </w:rPr>
      </w:pP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9. КОФЕИН: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  <w:lang w:val="de-DE"/>
        </w:rPr>
        <w:t xml:space="preserve"> A</w:t>
      </w:r>
      <w:r w:rsidRPr="003F1415">
        <w:rPr>
          <w:sz w:val="24"/>
          <w:szCs w:val="24"/>
        </w:rPr>
        <w:t>. Оказывает психостимулирующее действие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 xml:space="preserve">. Оказывает </w:t>
      </w:r>
      <w:proofErr w:type="spellStart"/>
      <w:r w:rsidRPr="003F1415">
        <w:rPr>
          <w:sz w:val="24"/>
          <w:szCs w:val="24"/>
        </w:rPr>
        <w:t>анксиолитическое</w:t>
      </w:r>
      <w:proofErr w:type="spellEnd"/>
      <w:r w:rsidRPr="003F1415">
        <w:rPr>
          <w:sz w:val="24"/>
          <w:szCs w:val="24"/>
        </w:rPr>
        <w:t xml:space="preserve"> действие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 xml:space="preserve">. Повышает умственную и физическую работоспособность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D</w:t>
      </w:r>
      <w:r w:rsidRPr="003F1415">
        <w:rPr>
          <w:sz w:val="24"/>
          <w:szCs w:val="24"/>
        </w:rPr>
        <w:t xml:space="preserve">. Стимулирует дыхательный и сосудодвигательный центры.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10. АНАЛЕПТИКИ ПРИМЕНЯЮТ: 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A</w:t>
      </w:r>
      <w:r w:rsidRPr="003F1415">
        <w:rPr>
          <w:sz w:val="24"/>
          <w:szCs w:val="24"/>
        </w:rPr>
        <w:t>. При бессоннице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B</w:t>
      </w:r>
      <w:r w:rsidRPr="003F1415">
        <w:rPr>
          <w:sz w:val="24"/>
          <w:szCs w:val="24"/>
        </w:rPr>
        <w:t>. При эпилепсии</w:t>
      </w:r>
    </w:p>
    <w:p w:rsidR="00005C50" w:rsidRPr="003F1415" w:rsidRDefault="00005C50" w:rsidP="00005C50">
      <w:pPr>
        <w:ind w:firstLine="567"/>
        <w:rPr>
          <w:sz w:val="24"/>
          <w:szCs w:val="24"/>
        </w:rPr>
      </w:pPr>
      <w:r w:rsidRPr="003F1415">
        <w:rPr>
          <w:sz w:val="24"/>
          <w:szCs w:val="24"/>
        </w:rPr>
        <w:t xml:space="preserve"> </w:t>
      </w:r>
      <w:r w:rsidRPr="003F1415">
        <w:rPr>
          <w:sz w:val="24"/>
          <w:szCs w:val="24"/>
          <w:lang w:val="de-DE"/>
        </w:rPr>
        <w:t>C</w:t>
      </w:r>
      <w:r w:rsidRPr="003F1415">
        <w:rPr>
          <w:sz w:val="24"/>
          <w:szCs w:val="24"/>
        </w:rPr>
        <w:t>. Для стимуляции дыхательного и сосудодвигательного центров</w:t>
      </w:r>
    </w:p>
    <w:p w:rsidR="00005C50" w:rsidRDefault="00005C50" w:rsidP="00005C50">
      <w:pPr>
        <w:ind w:firstLine="567"/>
        <w:rPr>
          <w:bCs/>
          <w:sz w:val="24"/>
          <w:szCs w:val="24"/>
        </w:rPr>
      </w:pPr>
    </w:p>
    <w:p w:rsidR="00005C50" w:rsidRPr="003F1415" w:rsidRDefault="00005C50" w:rsidP="00005C50">
      <w:pPr>
        <w:ind w:firstLine="567"/>
        <w:jc w:val="both"/>
        <w:rPr>
          <w:b/>
          <w:bCs/>
          <w:sz w:val="24"/>
          <w:szCs w:val="24"/>
        </w:rPr>
      </w:pPr>
      <w:r w:rsidRPr="003F1415">
        <w:rPr>
          <w:b/>
          <w:bCs/>
          <w:sz w:val="24"/>
          <w:szCs w:val="24"/>
        </w:rPr>
        <w:t>Ответы для самоконтроля</w:t>
      </w:r>
    </w:p>
    <w:p w:rsidR="00005C50" w:rsidRPr="003F1415" w:rsidRDefault="00005C50" w:rsidP="00005C50">
      <w:pPr>
        <w:ind w:firstLine="567"/>
        <w:rPr>
          <w:bCs/>
          <w:sz w:val="24"/>
          <w:szCs w:val="24"/>
        </w:rPr>
      </w:pPr>
    </w:p>
    <w:p w:rsidR="00005C50" w:rsidRPr="003F1415" w:rsidRDefault="00005C50" w:rsidP="00005C50">
      <w:pPr>
        <w:ind w:firstLine="567"/>
        <w:rPr>
          <w:b/>
          <w:bCs/>
          <w:sz w:val="24"/>
          <w:szCs w:val="24"/>
        </w:rPr>
      </w:pPr>
      <w:r w:rsidRPr="003F1415">
        <w:rPr>
          <w:b/>
          <w:bCs/>
          <w:sz w:val="24"/>
          <w:szCs w:val="24"/>
        </w:rPr>
        <w:t>Задача №1</w:t>
      </w:r>
    </w:p>
    <w:p w:rsidR="00005C50" w:rsidRPr="003F1415" w:rsidRDefault="00005C50" w:rsidP="00005C50">
      <w:pPr>
        <w:ind w:firstLine="567"/>
        <w:rPr>
          <w:color w:val="000000"/>
          <w:sz w:val="24"/>
          <w:szCs w:val="24"/>
        </w:rPr>
      </w:pPr>
      <w:r w:rsidRPr="003F1415">
        <w:rPr>
          <w:color w:val="000000"/>
          <w:sz w:val="24"/>
          <w:szCs w:val="24"/>
        </w:rPr>
        <w:t>Лития карбонат.</w:t>
      </w:r>
    </w:p>
    <w:p w:rsidR="00005C50" w:rsidRPr="003F1415" w:rsidRDefault="00005C50" w:rsidP="00005C50">
      <w:pPr>
        <w:ind w:firstLine="567"/>
        <w:rPr>
          <w:color w:val="000000"/>
          <w:sz w:val="24"/>
          <w:szCs w:val="24"/>
        </w:rPr>
      </w:pPr>
    </w:p>
    <w:p w:rsidR="00005C50" w:rsidRPr="003F1415" w:rsidRDefault="00005C50" w:rsidP="00005C50">
      <w:pPr>
        <w:ind w:firstLine="567"/>
        <w:rPr>
          <w:b/>
          <w:color w:val="000000"/>
          <w:sz w:val="24"/>
          <w:szCs w:val="24"/>
        </w:rPr>
      </w:pPr>
      <w:r w:rsidRPr="003F1415">
        <w:rPr>
          <w:b/>
          <w:color w:val="000000"/>
          <w:sz w:val="24"/>
          <w:szCs w:val="24"/>
        </w:rPr>
        <w:t>Задача №2</w:t>
      </w:r>
    </w:p>
    <w:p w:rsidR="00005C50" w:rsidRPr="003F1415" w:rsidRDefault="00005C50" w:rsidP="00005C50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</w:t>
      </w:r>
      <w:r w:rsidRPr="003F1415">
        <w:rPr>
          <w:b/>
          <w:color w:val="000000"/>
          <w:sz w:val="24"/>
          <w:szCs w:val="24"/>
        </w:rPr>
        <w:t xml:space="preserve">      </w:t>
      </w:r>
      <w:r w:rsidRPr="003F1415">
        <w:rPr>
          <w:sz w:val="24"/>
          <w:szCs w:val="24"/>
        </w:rPr>
        <w:t xml:space="preserve"> </w:t>
      </w:r>
      <w:proofErr w:type="spellStart"/>
      <w:r w:rsidRPr="003F1415">
        <w:rPr>
          <w:sz w:val="24"/>
          <w:szCs w:val="24"/>
        </w:rPr>
        <w:t>Ме</w:t>
      </w:r>
      <w:r>
        <w:rPr>
          <w:sz w:val="24"/>
          <w:szCs w:val="24"/>
        </w:rPr>
        <w:t>дазе</w:t>
      </w:r>
      <w:r w:rsidRPr="003F1415">
        <w:rPr>
          <w:sz w:val="24"/>
          <w:szCs w:val="24"/>
        </w:rPr>
        <w:t>пам</w:t>
      </w:r>
      <w:proofErr w:type="spellEnd"/>
      <w:r w:rsidRPr="003F1415">
        <w:rPr>
          <w:sz w:val="24"/>
          <w:szCs w:val="24"/>
        </w:rPr>
        <w:t>.</w:t>
      </w:r>
    </w:p>
    <w:p w:rsidR="00005C50" w:rsidRPr="003F1415" w:rsidRDefault="00005C50" w:rsidP="00005C50">
      <w:pPr>
        <w:ind w:firstLine="567"/>
        <w:rPr>
          <w:bCs/>
          <w:sz w:val="24"/>
          <w:szCs w:val="24"/>
        </w:rPr>
      </w:pPr>
    </w:p>
    <w:p w:rsidR="00005C50" w:rsidRPr="003F1415" w:rsidRDefault="00005C50" w:rsidP="00005C50">
      <w:pPr>
        <w:ind w:firstLine="567"/>
        <w:rPr>
          <w:color w:val="000000"/>
          <w:sz w:val="24"/>
          <w:szCs w:val="24"/>
        </w:rPr>
      </w:pPr>
    </w:p>
    <w:p w:rsidR="00005C50" w:rsidRPr="003F1415" w:rsidRDefault="00005C50" w:rsidP="00005C50">
      <w:pPr>
        <w:ind w:firstLine="567"/>
        <w:rPr>
          <w:b/>
          <w:color w:val="000000"/>
          <w:sz w:val="24"/>
          <w:szCs w:val="24"/>
        </w:rPr>
      </w:pPr>
      <w:r w:rsidRPr="003F1415">
        <w:rPr>
          <w:b/>
          <w:color w:val="000000"/>
          <w:sz w:val="24"/>
          <w:szCs w:val="24"/>
        </w:rPr>
        <w:t>Тесты:</w:t>
      </w:r>
    </w:p>
    <w:p w:rsidR="00005C50" w:rsidRPr="001563EA" w:rsidRDefault="00005C50" w:rsidP="00005C50">
      <w:pPr>
        <w:numPr>
          <w:ilvl w:val="0"/>
          <w:numId w:val="20"/>
        </w:numPr>
        <w:rPr>
          <w:color w:val="000000"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A, C, D.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</w:rPr>
        <w:t>А.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A</w:t>
      </w:r>
      <w:r w:rsidRPr="001563EA">
        <w:rPr>
          <w:color w:val="000000"/>
          <w:sz w:val="24"/>
          <w:szCs w:val="24"/>
        </w:rPr>
        <w:t xml:space="preserve">, </w:t>
      </w:r>
      <w:r w:rsidRPr="001563EA">
        <w:rPr>
          <w:color w:val="000000"/>
          <w:sz w:val="24"/>
          <w:szCs w:val="24"/>
          <w:lang w:val="en-US"/>
        </w:rPr>
        <w:t>D</w:t>
      </w:r>
      <w:r w:rsidRPr="001563EA">
        <w:rPr>
          <w:color w:val="000000"/>
          <w:sz w:val="24"/>
          <w:szCs w:val="24"/>
        </w:rPr>
        <w:t>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B</w:t>
      </w:r>
      <w:r w:rsidRPr="001563EA">
        <w:rPr>
          <w:color w:val="000000"/>
          <w:sz w:val="24"/>
          <w:szCs w:val="24"/>
        </w:rPr>
        <w:t xml:space="preserve">, </w:t>
      </w:r>
      <w:r w:rsidRPr="001563EA">
        <w:rPr>
          <w:color w:val="000000"/>
          <w:sz w:val="24"/>
          <w:szCs w:val="24"/>
          <w:lang w:val="de-DE"/>
        </w:rPr>
        <w:t>C</w:t>
      </w:r>
      <w:r w:rsidRPr="001563EA">
        <w:rPr>
          <w:color w:val="000000"/>
          <w:sz w:val="24"/>
          <w:szCs w:val="24"/>
          <w:lang w:val="en-US"/>
        </w:rPr>
        <w:t>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B, D.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B, C, D.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B, E.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B, D, F.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A, C, D.</w:t>
      </w:r>
    </w:p>
    <w:p w:rsidR="00005C50" w:rsidRPr="001563EA" w:rsidRDefault="00005C50" w:rsidP="00005C50">
      <w:pPr>
        <w:numPr>
          <w:ilvl w:val="0"/>
          <w:numId w:val="20"/>
        </w:numPr>
        <w:rPr>
          <w:bCs/>
          <w:sz w:val="24"/>
          <w:szCs w:val="24"/>
        </w:rPr>
      </w:pPr>
      <w:r w:rsidRPr="001563EA">
        <w:rPr>
          <w:color w:val="000000"/>
          <w:sz w:val="24"/>
          <w:szCs w:val="24"/>
          <w:lang w:val="en-US"/>
        </w:rPr>
        <w:t>C.</w:t>
      </w:r>
    </w:p>
    <w:p w:rsidR="007B35CD" w:rsidRPr="005002E4" w:rsidRDefault="007B35CD" w:rsidP="005002E4"/>
    <w:sectPr w:rsidR="007B35CD" w:rsidRPr="005002E4" w:rsidSect="00CD4D33">
      <w:headerReference w:type="even" r:id="rId7"/>
      <w:headerReference w:type="default" r:id="rId8"/>
      <w:pgSz w:w="11906" w:h="16838"/>
      <w:pgMar w:top="568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5CD" w:rsidRDefault="007B35CD" w:rsidP="007B3798">
      <w:r>
        <w:separator/>
      </w:r>
    </w:p>
  </w:endnote>
  <w:endnote w:type="continuationSeparator" w:id="0">
    <w:p w:rsidR="007B35CD" w:rsidRDefault="007B35CD" w:rsidP="007B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5CD" w:rsidRDefault="007B35CD" w:rsidP="007B3798">
      <w:r>
        <w:separator/>
      </w:r>
    </w:p>
  </w:footnote>
  <w:footnote w:type="continuationSeparator" w:id="0">
    <w:p w:rsidR="007B35CD" w:rsidRDefault="007B35CD" w:rsidP="007B3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50" w:rsidRDefault="00005C50">
    <w:pPr>
      <w:pStyle w:val="aa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05C50" w:rsidRDefault="00005C50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50" w:rsidRDefault="00005C50">
    <w:pPr>
      <w:pStyle w:val="aa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529D3">
      <w:rPr>
        <w:rStyle w:val="af0"/>
        <w:noProof/>
      </w:rPr>
      <w:t>2</w:t>
    </w:r>
    <w:r>
      <w:rPr>
        <w:rStyle w:val="af0"/>
      </w:rPr>
      <w:fldChar w:fldCharType="end"/>
    </w:r>
  </w:p>
  <w:p w:rsidR="00005C50" w:rsidRDefault="00005C50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D5E"/>
    <w:multiLevelType w:val="hybridMultilevel"/>
    <w:tmpl w:val="3BC46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47412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584D8C"/>
    <w:multiLevelType w:val="hybridMultilevel"/>
    <w:tmpl w:val="E0D63020"/>
    <w:lvl w:ilvl="0" w:tplc="BAFAB27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FB52AE"/>
    <w:multiLevelType w:val="hybridMultilevel"/>
    <w:tmpl w:val="3B64D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5E5BD6"/>
    <w:multiLevelType w:val="hybridMultilevel"/>
    <w:tmpl w:val="6F966D12"/>
    <w:lvl w:ilvl="0" w:tplc="E1202C34">
      <w:start w:val="1"/>
      <w:numFmt w:val="decimal"/>
      <w:lvlText w:val="%1."/>
      <w:lvlJc w:val="left"/>
      <w:pPr>
        <w:tabs>
          <w:tab w:val="num" w:pos="737"/>
        </w:tabs>
        <w:ind w:firstLine="56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466362"/>
    <w:multiLevelType w:val="hybridMultilevel"/>
    <w:tmpl w:val="29589092"/>
    <w:lvl w:ilvl="0" w:tplc="5BF078B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144C4DF8"/>
    <w:multiLevelType w:val="hybridMultilevel"/>
    <w:tmpl w:val="35847E1C"/>
    <w:lvl w:ilvl="0" w:tplc="33FE28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E27710"/>
    <w:multiLevelType w:val="hybridMultilevel"/>
    <w:tmpl w:val="FF3A0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E67A5"/>
    <w:multiLevelType w:val="hybridMultilevel"/>
    <w:tmpl w:val="ED987F9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A53609"/>
    <w:multiLevelType w:val="hybridMultilevel"/>
    <w:tmpl w:val="B96AA0C6"/>
    <w:lvl w:ilvl="0" w:tplc="645CB7B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F5F5179"/>
    <w:multiLevelType w:val="hybridMultilevel"/>
    <w:tmpl w:val="6C56B516"/>
    <w:lvl w:ilvl="0" w:tplc="43D4A9F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BFB29AD"/>
    <w:multiLevelType w:val="hybridMultilevel"/>
    <w:tmpl w:val="29807CCC"/>
    <w:lvl w:ilvl="0" w:tplc="02C6C1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5218E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A05D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5011A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6B1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0260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D601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1408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C4FE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DB5190"/>
    <w:multiLevelType w:val="hybridMultilevel"/>
    <w:tmpl w:val="B40A6B1C"/>
    <w:lvl w:ilvl="0" w:tplc="08FE320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D540D1"/>
    <w:multiLevelType w:val="hybridMultilevel"/>
    <w:tmpl w:val="A0D805E0"/>
    <w:lvl w:ilvl="0" w:tplc="4F2CB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7D332B"/>
    <w:multiLevelType w:val="hybridMultilevel"/>
    <w:tmpl w:val="1374B022"/>
    <w:lvl w:ilvl="0" w:tplc="0748C5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67672982"/>
    <w:multiLevelType w:val="hybridMultilevel"/>
    <w:tmpl w:val="206E7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56CBE"/>
    <w:multiLevelType w:val="hybridMultilevel"/>
    <w:tmpl w:val="58286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EA5A5F"/>
    <w:multiLevelType w:val="hybridMultilevel"/>
    <w:tmpl w:val="3F366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11206E"/>
    <w:multiLevelType w:val="hybridMultilevel"/>
    <w:tmpl w:val="A0D805E0"/>
    <w:lvl w:ilvl="0" w:tplc="4F2CB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9A0356"/>
    <w:multiLevelType w:val="hybridMultilevel"/>
    <w:tmpl w:val="C656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E12FF4"/>
    <w:multiLevelType w:val="hybridMultilevel"/>
    <w:tmpl w:val="ADC02856"/>
    <w:lvl w:ilvl="0" w:tplc="1DCA4FD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4"/>
  </w:num>
  <w:num w:numId="5">
    <w:abstractNumId w:val="7"/>
  </w:num>
  <w:num w:numId="6">
    <w:abstractNumId w:val="16"/>
  </w:num>
  <w:num w:numId="7">
    <w:abstractNumId w:val="2"/>
  </w:num>
  <w:num w:numId="8">
    <w:abstractNumId w:val="1"/>
  </w:num>
  <w:num w:numId="9">
    <w:abstractNumId w:val="18"/>
  </w:num>
  <w:num w:numId="10">
    <w:abstractNumId w:val="20"/>
  </w:num>
  <w:num w:numId="11">
    <w:abstractNumId w:val="4"/>
  </w:num>
  <w:num w:numId="12">
    <w:abstractNumId w:val="5"/>
  </w:num>
  <w:num w:numId="13">
    <w:abstractNumId w:val="11"/>
  </w:num>
  <w:num w:numId="14">
    <w:abstractNumId w:val="15"/>
  </w:num>
  <w:num w:numId="15">
    <w:abstractNumId w:val="6"/>
  </w:num>
  <w:num w:numId="16">
    <w:abstractNumId w:val="21"/>
  </w:num>
  <w:num w:numId="17">
    <w:abstractNumId w:val="8"/>
  </w:num>
  <w:num w:numId="18">
    <w:abstractNumId w:val="19"/>
  </w:num>
  <w:num w:numId="19">
    <w:abstractNumId w:val="13"/>
  </w:num>
  <w:num w:numId="20">
    <w:abstractNumId w:val="17"/>
  </w:num>
  <w:num w:numId="21">
    <w:abstractNumId w:val="1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598"/>
    <w:rsid w:val="00005C50"/>
    <w:rsid w:val="00010873"/>
    <w:rsid w:val="00012EFD"/>
    <w:rsid w:val="00013EE0"/>
    <w:rsid w:val="00064193"/>
    <w:rsid w:val="0006518E"/>
    <w:rsid w:val="00067ADA"/>
    <w:rsid w:val="000B3B2E"/>
    <w:rsid w:val="000C6F6D"/>
    <w:rsid w:val="000D3FB7"/>
    <w:rsid w:val="000D4369"/>
    <w:rsid w:val="000D59E0"/>
    <w:rsid w:val="000E2105"/>
    <w:rsid w:val="000E5912"/>
    <w:rsid w:val="00126021"/>
    <w:rsid w:val="001273C4"/>
    <w:rsid w:val="0013605F"/>
    <w:rsid w:val="001563EA"/>
    <w:rsid w:val="00182D09"/>
    <w:rsid w:val="001A27A3"/>
    <w:rsid w:val="001B17A0"/>
    <w:rsid w:val="001B3304"/>
    <w:rsid w:val="001C6C6D"/>
    <w:rsid w:val="001D3EFC"/>
    <w:rsid w:val="001E32C9"/>
    <w:rsid w:val="001F28AE"/>
    <w:rsid w:val="00200F1B"/>
    <w:rsid w:val="0020769A"/>
    <w:rsid w:val="002177EA"/>
    <w:rsid w:val="00223396"/>
    <w:rsid w:val="0023121C"/>
    <w:rsid w:val="00287C22"/>
    <w:rsid w:val="002A7B55"/>
    <w:rsid w:val="002F3DA4"/>
    <w:rsid w:val="00331C00"/>
    <w:rsid w:val="00341FA6"/>
    <w:rsid w:val="00362AAB"/>
    <w:rsid w:val="00390379"/>
    <w:rsid w:val="00391726"/>
    <w:rsid w:val="003A61B0"/>
    <w:rsid w:val="003B2421"/>
    <w:rsid w:val="003B673E"/>
    <w:rsid w:val="003E054D"/>
    <w:rsid w:val="003F1415"/>
    <w:rsid w:val="003F6D5F"/>
    <w:rsid w:val="00406C70"/>
    <w:rsid w:val="00406D4C"/>
    <w:rsid w:val="004143D6"/>
    <w:rsid w:val="004408B0"/>
    <w:rsid w:val="00441256"/>
    <w:rsid w:val="0045629D"/>
    <w:rsid w:val="00462644"/>
    <w:rsid w:val="00483624"/>
    <w:rsid w:val="00485B44"/>
    <w:rsid w:val="004A7B27"/>
    <w:rsid w:val="004D1CAE"/>
    <w:rsid w:val="004F70AD"/>
    <w:rsid w:val="005002E4"/>
    <w:rsid w:val="00520217"/>
    <w:rsid w:val="00537C49"/>
    <w:rsid w:val="00542CC7"/>
    <w:rsid w:val="00555986"/>
    <w:rsid w:val="00570AEE"/>
    <w:rsid w:val="00576F22"/>
    <w:rsid w:val="00582E2E"/>
    <w:rsid w:val="005920EB"/>
    <w:rsid w:val="005B1A4A"/>
    <w:rsid w:val="005D2AB9"/>
    <w:rsid w:val="005E056F"/>
    <w:rsid w:val="005E7372"/>
    <w:rsid w:val="005F546A"/>
    <w:rsid w:val="00647E39"/>
    <w:rsid w:val="00655598"/>
    <w:rsid w:val="00676C06"/>
    <w:rsid w:val="006A2E0C"/>
    <w:rsid w:val="006D3255"/>
    <w:rsid w:val="006F0880"/>
    <w:rsid w:val="006F1003"/>
    <w:rsid w:val="006F205A"/>
    <w:rsid w:val="00715DC4"/>
    <w:rsid w:val="007201B5"/>
    <w:rsid w:val="00725EF7"/>
    <w:rsid w:val="00727559"/>
    <w:rsid w:val="007315E0"/>
    <w:rsid w:val="0076080D"/>
    <w:rsid w:val="00762773"/>
    <w:rsid w:val="0076736C"/>
    <w:rsid w:val="007702C5"/>
    <w:rsid w:val="00784BB8"/>
    <w:rsid w:val="007A5C4A"/>
    <w:rsid w:val="007B35CD"/>
    <w:rsid w:val="007B3798"/>
    <w:rsid w:val="007D28F4"/>
    <w:rsid w:val="007E186F"/>
    <w:rsid w:val="007E4DB9"/>
    <w:rsid w:val="007E776C"/>
    <w:rsid w:val="00804658"/>
    <w:rsid w:val="008073BA"/>
    <w:rsid w:val="00835AF4"/>
    <w:rsid w:val="008529D3"/>
    <w:rsid w:val="00886D31"/>
    <w:rsid w:val="008A7644"/>
    <w:rsid w:val="008B3B55"/>
    <w:rsid w:val="008E732C"/>
    <w:rsid w:val="008F6AE3"/>
    <w:rsid w:val="00912324"/>
    <w:rsid w:val="009233D6"/>
    <w:rsid w:val="009267EA"/>
    <w:rsid w:val="009532DA"/>
    <w:rsid w:val="00953940"/>
    <w:rsid w:val="00955D4E"/>
    <w:rsid w:val="009562F7"/>
    <w:rsid w:val="00964988"/>
    <w:rsid w:val="00964B56"/>
    <w:rsid w:val="009809C7"/>
    <w:rsid w:val="00993A16"/>
    <w:rsid w:val="009A0FE3"/>
    <w:rsid w:val="009C10CA"/>
    <w:rsid w:val="009C7F58"/>
    <w:rsid w:val="009E7515"/>
    <w:rsid w:val="00A01A29"/>
    <w:rsid w:val="00A0392A"/>
    <w:rsid w:val="00A10CFA"/>
    <w:rsid w:val="00A20063"/>
    <w:rsid w:val="00A3372D"/>
    <w:rsid w:val="00A40789"/>
    <w:rsid w:val="00A84891"/>
    <w:rsid w:val="00AA25EE"/>
    <w:rsid w:val="00AB3595"/>
    <w:rsid w:val="00AD1E4E"/>
    <w:rsid w:val="00B06D00"/>
    <w:rsid w:val="00B10E64"/>
    <w:rsid w:val="00B17997"/>
    <w:rsid w:val="00B46464"/>
    <w:rsid w:val="00B7004D"/>
    <w:rsid w:val="00B92A27"/>
    <w:rsid w:val="00BC6656"/>
    <w:rsid w:val="00BF143C"/>
    <w:rsid w:val="00C2377B"/>
    <w:rsid w:val="00C253C7"/>
    <w:rsid w:val="00C32C04"/>
    <w:rsid w:val="00C407D6"/>
    <w:rsid w:val="00C4771C"/>
    <w:rsid w:val="00C64651"/>
    <w:rsid w:val="00CA178E"/>
    <w:rsid w:val="00CB5760"/>
    <w:rsid w:val="00CD4D33"/>
    <w:rsid w:val="00CD77BD"/>
    <w:rsid w:val="00CE6D78"/>
    <w:rsid w:val="00D00B6D"/>
    <w:rsid w:val="00D0680B"/>
    <w:rsid w:val="00D32236"/>
    <w:rsid w:val="00D35FB4"/>
    <w:rsid w:val="00D3731A"/>
    <w:rsid w:val="00D53644"/>
    <w:rsid w:val="00D87888"/>
    <w:rsid w:val="00D901D4"/>
    <w:rsid w:val="00D9748C"/>
    <w:rsid w:val="00DB7E5A"/>
    <w:rsid w:val="00DC319E"/>
    <w:rsid w:val="00DE260D"/>
    <w:rsid w:val="00DE611B"/>
    <w:rsid w:val="00DF2838"/>
    <w:rsid w:val="00E210EB"/>
    <w:rsid w:val="00E221F6"/>
    <w:rsid w:val="00E37D45"/>
    <w:rsid w:val="00E81B1F"/>
    <w:rsid w:val="00EB1663"/>
    <w:rsid w:val="00EB58D1"/>
    <w:rsid w:val="00EC0C86"/>
    <w:rsid w:val="00EC54AC"/>
    <w:rsid w:val="00EE6151"/>
    <w:rsid w:val="00F15BB2"/>
    <w:rsid w:val="00F2279D"/>
    <w:rsid w:val="00F25B8B"/>
    <w:rsid w:val="00F27C0D"/>
    <w:rsid w:val="00F4450D"/>
    <w:rsid w:val="00F642C2"/>
    <w:rsid w:val="00F65EC9"/>
    <w:rsid w:val="00F67BD2"/>
    <w:rsid w:val="00F746AD"/>
    <w:rsid w:val="00F830A4"/>
    <w:rsid w:val="00FA3691"/>
    <w:rsid w:val="00FB23C3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2D4EAB4E-5E10-422D-8C39-6A6E0DE8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59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55598"/>
    <w:pPr>
      <w:ind w:left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55598"/>
    <w:rPr>
      <w:rFonts w:eastAsia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55598"/>
    <w:pPr>
      <w:ind w:firstLine="567"/>
      <w:jc w:val="both"/>
    </w:pPr>
    <w:rPr>
      <w:iCs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655598"/>
    <w:rPr>
      <w:rFonts w:eastAsia="Times New Roman" w:cs="Times New Roman"/>
      <w:iCs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655598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locked/>
    <w:rsid w:val="00655598"/>
    <w:rPr>
      <w:rFonts w:eastAsia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uiPriority w:val="99"/>
    <w:rsid w:val="00655598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uiPriority w:val="99"/>
    <w:locked/>
    <w:rsid w:val="00655598"/>
    <w:rPr>
      <w:rFonts w:ascii="Courier New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5559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55598"/>
    <w:rPr>
      <w:rFonts w:eastAsia="Times New Roman" w:cs="Times New Roman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65559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eastAsia="Calibri"/>
      <w:sz w:val="24"/>
      <w:szCs w:val="22"/>
      <w:lang w:eastAsia="en-US"/>
    </w:rPr>
  </w:style>
  <w:style w:type="paragraph" w:styleId="aa">
    <w:name w:val="header"/>
    <w:basedOn w:val="a"/>
    <w:link w:val="ab"/>
    <w:rsid w:val="007B379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B3798"/>
    <w:rPr>
      <w:rFonts w:eastAsia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7B379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B3798"/>
    <w:rPr>
      <w:rFonts w:eastAsia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rsid w:val="00A848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Hyperlink"/>
    <w:basedOn w:val="a0"/>
    <w:uiPriority w:val="99"/>
    <w:semiHidden/>
    <w:rsid w:val="000D4369"/>
    <w:rPr>
      <w:rFonts w:cs="Times New Roman"/>
      <w:color w:val="0000FF"/>
      <w:u w:val="single"/>
    </w:rPr>
  </w:style>
  <w:style w:type="character" w:styleId="af0">
    <w:name w:val="page number"/>
    <w:basedOn w:val="a0"/>
    <w:rsid w:val="00005C50"/>
  </w:style>
  <w:style w:type="paragraph" w:customStyle="1" w:styleId="FR1">
    <w:name w:val="FR1"/>
    <w:rsid w:val="00005C50"/>
    <w:pPr>
      <w:widowControl w:val="0"/>
      <w:autoSpaceDE w:val="0"/>
      <w:autoSpaceDN w:val="0"/>
      <w:adjustRightInd w:val="0"/>
    </w:pPr>
    <w:rPr>
      <w:rFonts w:eastAsia="Times New Roman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87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Саварина</dc:creator>
  <cp:keywords/>
  <dc:description/>
  <cp:lastModifiedBy>Литвин </cp:lastModifiedBy>
  <cp:revision>15</cp:revision>
  <cp:lastPrinted>2017-08-02T06:30:00Z</cp:lastPrinted>
  <dcterms:created xsi:type="dcterms:W3CDTF">2017-03-11T07:46:00Z</dcterms:created>
  <dcterms:modified xsi:type="dcterms:W3CDTF">2018-10-25T12:13:00Z</dcterms:modified>
</cp:coreProperties>
</file>